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158DE">
        <w:rPr>
          <w:rFonts w:ascii="Arial" w:hAnsi="Arial" w:cs="Arial"/>
          <w:b/>
          <w:bCs/>
          <w:color w:val="404040"/>
          <w:sz w:val="24"/>
          <w:szCs w:val="24"/>
        </w:rPr>
        <w:t>JOSÉ ANTONIO RAMÓN CHAVELA</w:t>
      </w:r>
      <w:r w:rsidR="00BC048D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158DE">
        <w:rPr>
          <w:rFonts w:ascii="Arial" w:hAnsi="Arial" w:cs="Arial"/>
          <w:b/>
          <w:bCs/>
          <w:color w:val="404040"/>
          <w:sz w:val="24"/>
          <w:szCs w:val="24"/>
        </w:rPr>
        <w:t>LICENCIATURA</w:t>
      </w:r>
      <w:r w:rsidR="00BC048D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158DE">
        <w:rPr>
          <w:rFonts w:ascii="Arial" w:hAnsi="Arial" w:cs="Arial"/>
          <w:b/>
          <w:bCs/>
          <w:color w:val="404040"/>
          <w:sz w:val="24"/>
          <w:szCs w:val="24"/>
        </w:rPr>
        <w:t>9398215</w:t>
      </w:r>
      <w:r w:rsidR="00BC048D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70ABD">
        <w:rPr>
          <w:rFonts w:ascii="Arial" w:hAnsi="Arial" w:cs="Arial"/>
          <w:color w:val="404040"/>
          <w:sz w:val="24"/>
          <w:szCs w:val="24"/>
        </w:rPr>
        <w:t>22 – 9</w:t>
      </w:r>
      <w:r w:rsidR="00D158DE">
        <w:rPr>
          <w:rFonts w:ascii="Arial" w:hAnsi="Arial" w:cs="Arial"/>
          <w:color w:val="404040"/>
          <w:sz w:val="24"/>
          <w:szCs w:val="24"/>
        </w:rPr>
        <w:t>2</w:t>
      </w:r>
      <w:r w:rsidR="00C70ABD">
        <w:rPr>
          <w:rFonts w:ascii="Arial" w:hAnsi="Arial" w:cs="Arial"/>
          <w:color w:val="404040"/>
          <w:sz w:val="24"/>
          <w:szCs w:val="24"/>
        </w:rPr>
        <w:t xml:space="preserve"> – </w:t>
      </w:r>
      <w:r w:rsidR="00D158DE">
        <w:rPr>
          <w:rFonts w:ascii="Arial" w:hAnsi="Arial" w:cs="Arial"/>
          <w:color w:val="404040"/>
          <w:sz w:val="24"/>
          <w:szCs w:val="24"/>
        </w:rPr>
        <w:t>66</w:t>
      </w:r>
      <w:r w:rsidR="00C70ABD">
        <w:rPr>
          <w:rFonts w:ascii="Arial" w:hAnsi="Arial" w:cs="Arial"/>
          <w:color w:val="404040"/>
          <w:sz w:val="24"/>
          <w:szCs w:val="24"/>
        </w:rPr>
        <w:t xml:space="preserve"> – 8</w:t>
      </w:r>
      <w:r w:rsidR="00D158DE">
        <w:rPr>
          <w:rFonts w:ascii="Arial" w:hAnsi="Arial" w:cs="Arial"/>
          <w:color w:val="404040"/>
          <w:sz w:val="24"/>
          <w:szCs w:val="24"/>
        </w:rPr>
        <w:t>7</w:t>
      </w:r>
      <w:r w:rsidR="00C70ABD">
        <w:rPr>
          <w:rFonts w:ascii="Arial" w:hAnsi="Arial" w:cs="Arial"/>
          <w:color w:val="404040"/>
          <w:sz w:val="24"/>
          <w:szCs w:val="24"/>
        </w:rPr>
        <w:t xml:space="preserve"> - </w:t>
      </w:r>
      <w:r w:rsidR="00D158DE">
        <w:rPr>
          <w:rFonts w:ascii="Arial" w:hAnsi="Arial" w:cs="Arial"/>
          <w:color w:val="404040"/>
          <w:sz w:val="24"/>
          <w:szCs w:val="24"/>
        </w:rPr>
        <w:t>97</w:t>
      </w:r>
      <w:r w:rsidR="00BC048D">
        <w:rPr>
          <w:rFonts w:ascii="Arial" w:hAnsi="Arial" w:cs="Arial"/>
          <w:color w:val="404040"/>
          <w:sz w:val="24"/>
          <w:szCs w:val="24"/>
        </w:rPr>
        <w:t>.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:rsidR="00D158DE" w:rsidRDefault="00D158D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C048D" w:rsidRDefault="00BC04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D158D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C70ABD">
        <w:rPr>
          <w:rFonts w:ascii="Arial" w:hAnsi="Arial" w:cs="Arial"/>
          <w:color w:val="404040"/>
          <w:sz w:val="24"/>
          <w:szCs w:val="24"/>
        </w:rPr>
        <w:t xml:space="preserve">. </w:t>
      </w:r>
      <w:r w:rsidR="00D158DE">
        <w:rPr>
          <w:rFonts w:ascii="Arial" w:hAnsi="Arial" w:cs="Arial"/>
          <w:color w:val="404040"/>
          <w:sz w:val="24"/>
          <w:szCs w:val="24"/>
        </w:rPr>
        <w:t>Universidad Veracruzana.</w:t>
      </w:r>
    </w:p>
    <w:p w:rsidR="00BA21B4" w:rsidRDefault="00C70A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DERECHO: </w:t>
      </w:r>
      <w:r>
        <w:rPr>
          <w:rFonts w:ascii="Arial" w:hAnsi="Arial" w:cs="Arial"/>
          <w:color w:val="404040"/>
          <w:sz w:val="24"/>
          <w:szCs w:val="24"/>
        </w:rPr>
        <w:br/>
        <w:t xml:space="preserve">AGOSTO </w:t>
      </w:r>
      <w:r w:rsidR="00D158DE">
        <w:rPr>
          <w:rFonts w:ascii="Arial" w:hAnsi="Arial" w:cs="Arial"/>
          <w:color w:val="404040"/>
          <w:sz w:val="24"/>
          <w:szCs w:val="24"/>
        </w:rPr>
        <w:t>1998</w:t>
      </w:r>
      <w:r>
        <w:rPr>
          <w:rFonts w:ascii="Arial" w:hAnsi="Arial" w:cs="Arial"/>
          <w:color w:val="404040"/>
          <w:sz w:val="24"/>
          <w:szCs w:val="24"/>
        </w:rPr>
        <w:t xml:space="preserve"> – JULIO 20</w:t>
      </w:r>
      <w:r w:rsidR="00D158DE">
        <w:rPr>
          <w:rFonts w:ascii="Arial" w:hAnsi="Arial" w:cs="Arial"/>
          <w:color w:val="404040"/>
          <w:sz w:val="24"/>
          <w:szCs w:val="24"/>
        </w:rPr>
        <w:t>06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C70ABD" w:rsidRDefault="00C70A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158DE" w:rsidRDefault="00C70A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Esc. </w:t>
      </w:r>
      <w:r w:rsidR="00D158DE">
        <w:rPr>
          <w:rFonts w:ascii="Arial" w:hAnsi="Arial" w:cs="Arial"/>
          <w:color w:val="404040"/>
          <w:sz w:val="24"/>
          <w:szCs w:val="24"/>
        </w:rPr>
        <w:t>Instituto Mexicano de Ciencias Jurídicas y de la Salud A.C.</w:t>
      </w:r>
    </w:p>
    <w:p w:rsidR="00C70ABD" w:rsidRDefault="00D158D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Doctorado en Ciencias Forenses:</w:t>
      </w:r>
    </w:p>
    <w:p w:rsidR="00C70ABD" w:rsidRDefault="00D158D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JULIO</w:t>
      </w:r>
      <w:r w:rsidR="00C70ABD">
        <w:rPr>
          <w:rFonts w:ascii="Arial" w:hAnsi="Arial" w:cs="Arial"/>
          <w:color w:val="404040"/>
          <w:sz w:val="24"/>
          <w:szCs w:val="24"/>
        </w:rPr>
        <w:t xml:space="preserve"> 201</w:t>
      </w:r>
      <w:r>
        <w:rPr>
          <w:rFonts w:ascii="Arial" w:hAnsi="Arial" w:cs="Arial"/>
          <w:color w:val="404040"/>
          <w:sz w:val="24"/>
          <w:szCs w:val="24"/>
        </w:rPr>
        <w:t>3</w:t>
      </w:r>
      <w:r w:rsidR="00C70ABD">
        <w:rPr>
          <w:rFonts w:ascii="Arial" w:hAnsi="Arial" w:cs="Arial"/>
          <w:color w:val="404040"/>
          <w:sz w:val="24"/>
          <w:szCs w:val="24"/>
        </w:rPr>
        <w:t xml:space="preserve"> – </w:t>
      </w:r>
      <w:r>
        <w:rPr>
          <w:rFonts w:ascii="Arial" w:hAnsi="Arial" w:cs="Arial"/>
          <w:color w:val="404040"/>
          <w:sz w:val="24"/>
          <w:szCs w:val="24"/>
        </w:rPr>
        <w:t>SEPTIEMBRE</w:t>
      </w:r>
      <w:r w:rsidR="00C70ABD">
        <w:rPr>
          <w:rFonts w:ascii="Arial" w:hAnsi="Arial" w:cs="Arial"/>
          <w:color w:val="404040"/>
          <w:sz w:val="24"/>
          <w:szCs w:val="24"/>
        </w:rPr>
        <w:t xml:space="preserve"> 20</w:t>
      </w:r>
      <w:r>
        <w:rPr>
          <w:rFonts w:ascii="Arial" w:hAnsi="Arial" w:cs="Arial"/>
          <w:color w:val="404040"/>
          <w:sz w:val="24"/>
          <w:szCs w:val="24"/>
        </w:rPr>
        <w:t>15</w:t>
      </w:r>
      <w:r w:rsidR="00CB2638">
        <w:rPr>
          <w:rFonts w:ascii="Arial" w:hAnsi="Arial" w:cs="Arial"/>
          <w:color w:val="404040"/>
          <w:sz w:val="24"/>
          <w:szCs w:val="24"/>
        </w:rPr>
        <w:t xml:space="preserve"> (doctorante)</w:t>
      </w:r>
    </w:p>
    <w:p w:rsidR="00C70ABD" w:rsidRDefault="00C70A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D158DE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 PRIMERO ORIENTADOR. U.A.T.</w:t>
      </w:r>
    </w:p>
    <w:p w:rsidR="00D158DE" w:rsidRDefault="00D158DE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</w:t>
      </w:r>
      <w:r w:rsidR="00CB6E18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XIX S.A.T. </w:t>
      </w:r>
      <w:r w:rsidR="00CB6E18">
        <w:rPr>
          <w:rFonts w:ascii="Arial" w:hAnsi="Arial" w:cs="Arial"/>
          <w:b/>
          <w:color w:val="404040"/>
          <w:sz w:val="24"/>
          <w:szCs w:val="24"/>
        </w:rPr>
        <w:t xml:space="preserve"> DE LA </w:t>
      </w:r>
      <w:r>
        <w:rPr>
          <w:rFonts w:ascii="Arial" w:hAnsi="Arial" w:cs="Arial"/>
          <w:b/>
          <w:color w:val="404040"/>
          <w:sz w:val="24"/>
          <w:szCs w:val="24"/>
        </w:rPr>
        <w:t>D.G.M.A.S.C.</w:t>
      </w:r>
    </w:p>
    <w:p w:rsidR="00CB6E18" w:rsidRDefault="00CB6E18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2020</w:t>
      </w:r>
    </w:p>
    <w:p w:rsidR="00BA4831" w:rsidRDefault="00BA4831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DESPACHO JURÍDICO IUS-LEX</w:t>
      </w:r>
    </w:p>
    <w:p w:rsidR="00BA4831" w:rsidRDefault="00BA4831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ABOGADO POSTULANTE.</w:t>
      </w:r>
    </w:p>
    <w:p w:rsidR="00BA4831" w:rsidRDefault="00BA4831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2006-2019</w:t>
      </w:r>
    </w:p>
    <w:p w:rsidR="00BA4831" w:rsidRDefault="00B26B7C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C</w:t>
      </w:r>
      <w:r w:rsidR="00BA4831">
        <w:rPr>
          <w:rFonts w:ascii="Arial" w:hAnsi="Arial" w:cs="Arial"/>
          <w:b/>
          <w:color w:val="404040"/>
          <w:sz w:val="24"/>
          <w:szCs w:val="24"/>
        </w:rPr>
        <w:t>AT</w:t>
      </w:r>
      <w:r>
        <w:rPr>
          <w:rFonts w:ascii="Arial" w:hAnsi="Arial" w:cs="Arial"/>
          <w:b/>
          <w:color w:val="404040"/>
          <w:sz w:val="24"/>
          <w:szCs w:val="24"/>
        </w:rPr>
        <w:t>E</w:t>
      </w:r>
      <w:r w:rsidR="00BA4831">
        <w:rPr>
          <w:rFonts w:ascii="Arial" w:hAnsi="Arial" w:cs="Arial"/>
          <w:b/>
          <w:color w:val="404040"/>
          <w:sz w:val="24"/>
          <w:szCs w:val="24"/>
        </w:rPr>
        <w:t>DR</w:t>
      </w:r>
      <w:r>
        <w:rPr>
          <w:rFonts w:ascii="Arial" w:hAnsi="Arial" w:cs="Arial"/>
          <w:b/>
          <w:color w:val="404040"/>
          <w:sz w:val="24"/>
          <w:szCs w:val="24"/>
        </w:rPr>
        <w:t>Á</w:t>
      </w:r>
      <w:r w:rsidR="00BA4831">
        <w:rPr>
          <w:rFonts w:ascii="Arial" w:hAnsi="Arial" w:cs="Arial"/>
          <w:b/>
          <w:color w:val="404040"/>
          <w:sz w:val="24"/>
          <w:szCs w:val="24"/>
        </w:rPr>
        <w:t>TICO UNIVERSITARIO.</w:t>
      </w:r>
    </w:p>
    <w:p w:rsidR="00BA4831" w:rsidRDefault="00B26B7C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CONSORCIO EDÚCATIVO DE ORIENTE.</w:t>
      </w:r>
    </w:p>
    <w:p w:rsidR="00B26B7C" w:rsidRDefault="00B26B7C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2018-2019</w:t>
      </w:r>
    </w:p>
    <w:p w:rsidR="00B26B7C" w:rsidRDefault="00B26B7C" w:rsidP="00BB2BF2">
      <w:pPr>
        <w:rPr>
          <w:rFonts w:ascii="Arial" w:hAnsi="Arial" w:cs="Arial"/>
          <w:b/>
          <w:color w:val="404040"/>
          <w:sz w:val="24"/>
          <w:szCs w:val="24"/>
        </w:rPr>
      </w:pPr>
    </w:p>
    <w:p w:rsidR="00B26B7C" w:rsidRDefault="00B26B7C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lastRenderedPageBreak/>
        <w:t>CATEDRÁTICO UNIVERSITARIO.</w:t>
      </w:r>
    </w:p>
    <w:p w:rsidR="00B26B7C" w:rsidRDefault="00B26B7C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UNIVERSIDAD DEL CENTRO DE MÉXICO.</w:t>
      </w:r>
    </w:p>
    <w:p w:rsidR="00B26B7C" w:rsidRPr="00BA21B4" w:rsidRDefault="00B26B7C" w:rsidP="00BB2BF2">
      <w:pPr>
        <w:rPr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2018-2019.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331FF7" w:rsidRDefault="00C70ABD" w:rsidP="00331FF7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Conocimientos específicos en materia Penal,</w:t>
      </w:r>
      <w:r w:rsidR="00CB6E18">
        <w:rPr>
          <w:rFonts w:ascii="NeoSansPro-Regular" w:hAnsi="NeoSansPro-Regular" w:cs="NeoSansPro-Regular"/>
          <w:color w:val="404040"/>
          <w:sz w:val="24"/>
          <w:szCs w:val="24"/>
        </w:rPr>
        <w:t xml:space="preserve"> Sistema Oral acusatorio, Certificación como facilitador en mecanismos alternativos de solución de controversias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para desempeñar labores de Facilitador en la Unidad de Atención Temprana, tengo conocimientos de las áreas </w:t>
      </w:r>
      <w:r w:rsidR="00B26B7C">
        <w:rPr>
          <w:rFonts w:ascii="NeoSansPro-Regular" w:hAnsi="NeoSansPro-Regular" w:cs="NeoSansPro-Regular"/>
          <w:color w:val="404040"/>
          <w:sz w:val="24"/>
          <w:szCs w:val="24"/>
        </w:rPr>
        <w:t xml:space="preserve">de Juicio de </w:t>
      </w:r>
      <w:r w:rsidR="00CB6E18">
        <w:rPr>
          <w:rFonts w:ascii="NeoSansPro-Regular" w:hAnsi="NeoSansPro-Regular" w:cs="NeoSansPro-Regular"/>
          <w:color w:val="404040"/>
          <w:sz w:val="24"/>
          <w:szCs w:val="24"/>
        </w:rPr>
        <w:t>Amparo,</w:t>
      </w:r>
      <w:r w:rsidR="00B26B7C">
        <w:rPr>
          <w:rFonts w:ascii="NeoSansPro-Regular" w:hAnsi="NeoSansPro-Regular" w:cs="NeoSansPro-Regular"/>
          <w:color w:val="404040"/>
          <w:sz w:val="24"/>
          <w:szCs w:val="24"/>
        </w:rPr>
        <w:t xml:space="preserve"> directo e indirecto,</w:t>
      </w:r>
      <w:r w:rsidR="00CB6E18">
        <w:rPr>
          <w:rFonts w:ascii="NeoSansPro-Regular" w:hAnsi="NeoSansPro-Regular" w:cs="NeoSansPro-Regular"/>
          <w:color w:val="404040"/>
          <w:sz w:val="24"/>
          <w:szCs w:val="24"/>
        </w:rPr>
        <w:t xml:space="preserve"> derecho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Civil</w:t>
      </w:r>
      <w:r w:rsidR="00CB6E18">
        <w:rPr>
          <w:rFonts w:ascii="NeoSansPro-Regular" w:hAnsi="NeoSansPro-Regular" w:cs="NeoSansPro-Regular"/>
          <w:color w:val="404040"/>
          <w:sz w:val="24"/>
          <w:szCs w:val="24"/>
        </w:rPr>
        <w:t xml:space="preserve">, y </w:t>
      </w:r>
      <w:r w:rsidR="00B26B7C">
        <w:rPr>
          <w:rFonts w:ascii="NeoSansPro-Regular" w:hAnsi="NeoSansPro-Regular" w:cs="NeoSansPro-Regular"/>
          <w:color w:val="404040"/>
          <w:sz w:val="24"/>
          <w:szCs w:val="24"/>
        </w:rPr>
        <w:t>juicios en</w:t>
      </w:r>
      <w:r w:rsidR="00CB6E18">
        <w:rPr>
          <w:rFonts w:ascii="NeoSansPro-Regular" w:hAnsi="NeoSansPro-Regular" w:cs="NeoSansPro-Regular"/>
          <w:color w:val="404040"/>
          <w:sz w:val="24"/>
          <w:szCs w:val="24"/>
        </w:rPr>
        <w:t xml:space="preserve"> materia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Laboral. </w:t>
      </w:r>
    </w:p>
    <w:p w:rsidR="006B643A" w:rsidRDefault="00C70ABD" w:rsidP="00331FF7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</w:p>
    <w:p w:rsidR="00331FF7" w:rsidRPr="00331FF7" w:rsidRDefault="00331FF7" w:rsidP="00331FF7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331FF7" w:rsidRPr="00331FF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2E5" w:rsidRDefault="009912E5" w:rsidP="00AB5916">
      <w:pPr>
        <w:spacing w:after="0" w:line="240" w:lineRule="auto"/>
      </w:pPr>
      <w:r>
        <w:separator/>
      </w:r>
    </w:p>
  </w:endnote>
  <w:endnote w:type="continuationSeparator" w:id="0">
    <w:p w:rsidR="009912E5" w:rsidRDefault="009912E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2E5" w:rsidRDefault="009912E5" w:rsidP="00AB5916">
      <w:pPr>
        <w:spacing w:after="0" w:line="240" w:lineRule="auto"/>
      </w:pPr>
      <w:r>
        <w:separator/>
      </w:r>
    </w:p>
  </w:footnote>
  <w:footnote w:type="continuationSeparator" w:id="0">
    <w:p w:rsidR="009912E5" w:rsidRDefault="009912E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6E85"/>
    <w:rsid w:val="00115110"/>
    <w:rsid w:val="00196774"/>
    <w:rsid w:val="00247088"/>
    <w:rsid w:val="00304E91"/>
    <w:rsid w:val="00331FF7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912E5"/>
    <w:rsid w:val="00A66637"/>
    <w:rsid w:val="00AB5916"/>
    <w:rsid w:val="00AB78B4"/>
    <w:rsid w:val="00B26B7C"/>
    <w:rsid w:val="00B55469"/>
    <w:rsid w:val="00B73009"/>
    <w:rsid w:val="00BA21B4"/>
    <w:rsid w:val="00BA4831"/>
    <w:rsid w:val="00BB2BF2"/>
    <w:rsid w:val="00BC048D"/>
    <w:rsid w:val="00C70ABD"/>
    <w:rsid w:val="00CB2638"/>
    <w:rsid w:val="00CB6E18"/>
    <w:rsid w:val="00CE7F12"/>
    <w:rsid w:val="00D03386"/>
    <w:rsid w:val="00D158DE"/>
    <w:rsid w:val="00D8592D"/>
    <w:rsid w:val="00D87BF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DEC05"/>
  <w15:docId w15:val="{B4E46A67-AF1C-4506-9D52-6754C22B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15</cp:revision>
  <cp:lastPrinted>2019-10-08T18:25:00Z</cp:lastPrinted>
  <dcterms:created xsi:type="dcterms:W3CDTF">2020-04-01T21:21:00Z</dcterms:created>
  <dcterms:modified xsi:type="dcterms:W3CDTF">2020-04-18T00:04:00Z</dcterms:modified>
</cp:coreProperties>
</file>